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FF" w:rsidRDefault="005D06FF" w:rsidP="00C40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B90">
        <w:rPr>
          <w:rFonts w:ascii="Times New Roman" w:hAnsi="Times New Roman"/>
          <w:b/>
          <w:sz w:val="28"/>
          <w:szCs w:val="28"/>
        </w:rPr>
        <w:t>Памятник природы</w:t>
      </w:r>
      <w:r>
        <w:rPr>
          <w:rFonts w:ascii="Times New Roman" w:hAnsi="Times New Roman"/>
          <w:b/>
          <w:sz w:val="28"/>
          <w:szCs w:val="28"/>
        </w:rPr>
        <w:t xml:space="preserve"> регионального значения</w:t>
      </w:r>
    </w:p>
    <w:p w:rsidR="005D06FF" w:rsidRPr="003A2B90" w:rsidRDefault="005D06FF" w:rsidP="00C40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B9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Гора Лягушка</w:t>
      </w:r>
      <w:r w:rsidRPr="003A2B90">
        <w:rPr>
          <w:rFonts w:ascii="Times New Roman" w:hAnsi="Times New Roman"/>
          <w:b/>
          <w:sz w:val="28"/>
          <w:szCs w:val="28"/>
        </w:rPr>
        <w:t>»</w:t>
      </w:r>
    </w:p>
    <w:p w:rsidR="005D06FF" w:rsidRDefault="005D06FF" w:rsidP="00C40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6FF" w:rsidRPr="00FA795E" w:rsidRDefault="00F3703C" w:rsidP="00C40D7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304.5pt">
            <v:imagedata r:id="rId4" o:title=""/>
          </v:shape>
        </w:pict>
      </w:r>
    </w:p>
    <w:p w:rsidR="005D06FF" w:rsidRDefault="005D06FF" w:rsidP="00C40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547">
        <w:rPr>
          <w:rFonts w:ascii="Times New Roman" w:hAnsi="Times New Roman"/>
          <w:sz w:val="24"/>
          <w:szCs w:val="24"/>
        </w:rPr>
        <w:t xml:space="preserve">Фото: </w:t>
      </w:r>
      <w:hyperlink r:id="rId5" w:history="1">
        <w:r w:rsidRPr="001522EE">
          <w:rPr>
            <w:rStyle w:val="a3"/>
            <w:rFonts w:ascii="Times New Roman" w:hAnsi="Times New Roman"/>
            <w:sz w:val="24"/>
            <w:szCs w:val="24"/>
          </w:rPr>
          <w:t>http://jalita.com/guidebook/sudak/frog.shtml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D06FF" w:rsidRPr="00673547" w:rsidRDefault="005D06FF" w:rsidP="00C40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6FF" w:rsidRDefault="005D06FF" w:rsidP="003A2B9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Памятник природы регионального значения </w:t>
      </w:r>
      <w:r w:rsidRPr="00F95A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Гора Лягушка</w:t>
      </w:r>
      <w:r w:rsidRPr="00F95A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является в соответствии с распоряжением Совета министров Республики Крым от 05.02.2015 г. № 69-р «Об утверждении Перечня особо охраняемых природных территорий регионального значения Республики Крым» особо охраняемой природной территорией.   </w:t>
      </w:r>
    </w:p>
    <w:p w:rsidR="005D06FF" w:rsidRDefault="005D06FF" w:rsidP="003A2B9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Памятник природы расположен в районе с. Дачное г. Судак. </w:t>
      </w:r>
    </w:p>
    <w:p w:rsidR="005D06FF" w:rsidRDefault="005D06FF" w:rsidP="003A2B9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Памятник природы имеет площадь </w:t>
      </w:r>
      <w:smartTag w:uri="urn:schemas-microsoft-com:office:smarttags" w:element="metricconverter">
        <w:smartTagPr>
          <w:attr w:name="ProductID" w:val="5 га"/>
        </w:smartTagPr>
        <w:r>
          <w:rPr>
            <w:rFonts w:ascii="Times New Roman" w:hAnsi="Times New Roman"/>
            <w:sz w:val="28"/>
            <w:szCs w:val="28"/>
            <w:shd w:val="clear" w:color="auto" w:fill="FFFFFF"/>
          </w:rPr>
          <w:t>5 га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D06FF" w:rsidRDefault="005D06FF" w:rsidP="003A2B9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Памятник природы создан с целью:</w:t>
      </w:r>
    </w:p>
    <w:p w:rsidR="005D06FF" w:rsidRDefault="005D06FF" w:rsidP="00673547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F3703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охраны и сохранения в природном состоянии ценной в научном, эстетическом отношении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своеобразной формы выветривания, напоминающей гигантскую лягушку;</w:t>
      </w:r>
    </w:p>
    <w:p w:rsidR="005D06FF" w:rsidRDefault="005D06FF" w:rsidP="00673547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F3703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создание условий, способствующих сохранению остатков лесного массива.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06FF" w:rsidRDefault="005D06FF" w:rsidP="00673547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задачами памятника природы являются:</w:t>
      </w:r>
    </w:p>
    <w:p w:rsidR="005D06FF" w:rsidRDefault="005D06FF" w:rsidP="00673547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703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охрана и сохранение в природном состоянии Памятника природы;</w:t>
      </w:r>
    </w:p>
    <w:p w:rsidR="005D06FF" w:rsidRDefault="005D06FF" w:rsidP="00673547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703C">
        <w:rPr>
          <w:rFonts w:ascii="Times New Roman" w:hAnsi="Times New Roman"/>
          <w:sz w:val="28"/>
          <w:szCs w:val="28"/>
        </w:rPr>
        <w:t xml:space="preserve">- </w:t>
      </w:r>
      <w:r w:rsidRPr="00FC6C09">
        <w:rPr>
          <w:rFonts w:ascii="Times New Roman" w:hAnsi="Times New Roman"/>
          <w:sz w:val="28"/>
          <w:szCs w:val="28"/>
        </w:rPr>
        <w:t>экологическое просвещение;</w:t>
      </w:r>
    </w:p>
    <w:p w:rsidR="005D06FF" w:rsidRDefault="005D06FF" w:rsidP="00673547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703C">
        <w:rPr>
          <w:rFonts w:ascii="Times New Roman" w:hAnsi="Times New Roman"/>
          <w:sz w:val="28"/>
          <w:szCs w:val="28"/>
        </w:rPr>
        <w:t xml:space="preserve">- </w:t>
      </w:r>
      <w:r w:rsidRPr="00FC6C09">
        <w:rPr>
          <w:rFonts w:ascii="Times New Roman" w:hAnsi="Times New Roman"/>
          <w:sz w:val="28"/>
          <w:szCs w:val="28"/>
        </w:rPr>
        <w:t>осуществление разрешенной рекреационной деятельности при соблюдении установленного режима особой охраны;</w:t>
      </w:r>
    </w:p>
    <w:p w:rsidR="005D06FF" w:rsidRPr="00FC6C09" w:rsidRDefault="00F3703C" w:rsidP="0067354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06FF" w:rsidRPr="00FC6C09">
        <w:rPr>
          <w:rFonts w:ascii="Times New Roman" w:hAnsi="Times New Roman"/>
          <w:sz w:val="28"/>
          <w:szCs w:val="28"/>
        </w:rPr>
        <w:t>осуществление экологического мониторинга;</w:t>
      </w:r>
    </w:p>
    <w:p w:rsidR="005D06FF" w:rsidRDefault="00F3703C" w:rsidP="00F370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06FF" w:rsidRPr="00FC6C09">
        <w:rPr>
          <w:rFonts w:ascii="Times New Roman" w:hAnsi="Times New Roman"/>
          <w:sz w:val="28"/>
          <w:szCs w:val="28"/>
        </w:rPr>
        <w:t>проведение научных исследований.</w:t>
      </w:r>
      <w:bookmarkStart w:id="0" w:name="_GoBack"/>
      <w:bookmarkEnd w:id="0"/>
    </w:p>
    <w:p w:rsidR="005D06FF" w:rsidRPr="003A2B90" w:rsidRDefault="005D06FF" w:rsidP="003A2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D06FF" w:rsidRPr="003A2B90" w:rsidSect="009E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D7F"/>
    <w:rsid w:val="001522EE"/>
    <w:rsid w:val="003552D9"/>
    <w:rsid w:val="003A2B90"/>
    <w:rsid w:val="005D06FF"/>
    <w:rsid w:val="006516F0"/>
    <w:rsid w:val="00673547"/>
    <w:rsid w:val="008B2241"/>
    <w:rsid w:val="0093605A"/>
    <w:rsid w:val="009A7416"/>
    <w:rsid w:val="009E2E20"/>
    <w:rsid w:val="00B508E9"/>
    <w:rsid w:val="00BE1872"/>
    <w:rsid w:val="00C40D7F"/>
    <w:rsid w:val="00DC4EDB"/>
    <w:rsid w:val="00F3703C"/>
    <w:rsid w:val="00F95AAF"/>
    <w:rsid w:val="00FA795E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D2DF09"/>
  <w15:docId w15:val="{C5F90541-9232-4FBD-B74B-B842F302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0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35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alita.com/guidebook/sudak/frog.s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2017-01-16T11:45:00Z</dcterms:created>
  <dcterms:modified xsi:type="dcterms:W3CDTF">2017-01-18T08:35:00Z</dcterms:modified>
</cp:coreProperties>
</file>